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EA" w:rsidRPr="00374F8F" w:rsidRDefault="00F27D23" w:rsidP="00C17569">
      <w:pPr>
        <w:jc w:val="center"/>
        <w:rPr>
          <w:lang w:val="et-EE"/>
        </w:rPr>
      </w:pPr>
      <w:r>
        <w:rPr>
          <w:snapToGrid/>
          <w:lang w:val="et-E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26.25pt;margin-top:-27.75pt;width:36pt;height:27.95pt;z-index:251659264">
            <v:imagedata r:id="rId5" o:title=""/>
          </v:shape>
        </w:pict>
      </w:r>
      <w:r>
        <w:rPr>
          <w:snapToGrid/>
          <w:lang w:val="et-EE"/>
        </w:rPr>
        <w:pict>
          <v:rect id="_x0000_s1051" style="position:absolute;left:0;text-align:left;margin-left:351pt;margin-top:27pt;width:1in;height:18pt;z-index:251660288" filled="f" stroked="f">
            <v:textbox>
              <w:txbxContent>
                <w:p w:rsidR="00C676EB" w:rsidRDefault="00C676EB" w:rsidP="00C17569">
                  <w:pPr>
                    <w:spacing w:line="240" w:lineRule="atLeast"/>
                    <w:rPr>
                      <w:rFonts w:ascii="Arial" w:hAnsi="Arial"/>
                      <w:sz w:val="16"/>
                    </w:rPr>
                  </w:pPr>
                </w:p>
              </w:txbxContent>
            </v:textbox>
          </v:rect>
        </w:pict>
      </w:r>
      <w:r w:rsidR="00C676EB">
        <w:rPr>
          <w:rFonts w:ascii="Arial" w:hAnsi="Arial"/>
          <w:b/>
          <w:sz w:val="24"/>
          <w:lang w:val="et-EE"/>
        </w:rPr>
        <w:t xml:space="preserve">ZAMST EK-5 </w:t>
      </w:r>
      <w:r w:rsidR="006928C2" w:rsidRPr="00296F5C">
        <w:rPr>
          <w:rFonts w:ascii="Arial" w:hAnsi="Arial"/>
          <w:b/>
          <w:sz w:val="24"/>
          <w:lang w:val="et-EE"/>
        </w:rPr>
        <w:t>PÕLVETUGI</w:t>
      </w:r>
    </w:p>
    <w:p w:rsidR="00367AEA" w:rsidRPr="00296F5C" w:rsidRDefault="006928C2">
      <w:pPr>
        <w:pStyle w:val="Heading2"/>
        <w:rPr>
          <w:rFonts w:cs="Times New Roman"/>
          <w:bCs w:val="0"/>
          <w:lang w:val="et-EE"/>
        </w:rPr>
      </w:pPr>
      <w:r w:rsidRPr="00296F5C">
        <w:rPr>
          <w:rFonts w:cs="Times New Roman"/>
          <w:bCs w:val="0"/>
          <w:lang w:val="et-EE"/>
        </w:rPr>
        <w:t>KASUTUSJUHEND</w:t>
      </w:r>
    </w:p>
    <w:p w:rsidR="00367AEA" w:rsidRPr="00296F5C" w:rsidRDefault="006928C2" w:rsidP="001C6148">
      <w:pPr>
        <w:pStyle w:val="BodyText"/>
        <w:spacing w:line="0" w:lineRule="atLeast"/>
        <w:ind w:left="1588" w:hangingChars="791" w:hanging="1588"/>
        <w:rPr>
          <w:rFonts w:cs="Times New Roman"/>
          <w:b/>
          <w:lang w:val="et-EE"/>
        </w:rPr>
      </w:pPr>
      <w:r w:rsidRPr="00296F5C">
        <w:rPr>
          <w:b/>
          <w:bCs/>
          <w:lang w:val="et-EE"/>
        </w:rPr>
        <w:t>Alljärgnev juhend tuleb enne toote kasutamist hoolikalt läbi lugeda</w:t>
      </w:r>
      <w:r w:rsidR="00367AEA" w:rsidRPr="00296F5C">
        <w:rPr>
          <w:rFonts w:cs="Times New Roman"/>
          <w:b/>
          <w:lang w:val="et-EE"/>
        </w:rPr>
        <w:t>.</w:t>
      </w:r>
    </w:p>
    <w:p w:rsidR="00367AEA" w:rsidRPr="00296F5C" w:rsidRDefault="00367AEA" w:rsidP="005028B7">
      <w:pPr>
        <w:pStyle w:val="BodyText"/>
        <w:spacing w:line="0" w:lineRule="atLeast"/>
        <w:ind w:left="1271" w:hangingChars="791" w:hanging="1271"/>
        <w:rPr>
          <w:rFonts w:cs="Times New Roman"/>
          <w:b/>
          <w:sz w:val="16"/>
          <w:lang w:val="et-EE"/>
        </w:rPr>
      </w:pPr>
    </w:p>
    <w:p w:rsidR="00367AEA" w:rsidRPr="00296F5C" w:rsidRDefault="006928C2" w:rsidP="005028B7">
      <w:pPr>
        <w:pStyle w:val="BodyText"/>
        <w:spacing w:line="0" w:lineRule="atLeast"/>
        <w:ind w:left="1271" w:hangingChars="791" w:hanging="1271"/>
        <w:rPr>
          <w:rFonts w:cs="Times New Roman"/>
          <w:b/>
          <w:sz w:val="16"/>
          <w:lang w:val="et-EE"/>
        </w:rPr>
      </w:pPr>
      <w:r w:rsidRPr="00296F5C">
        <w:rPr>
          <w:rFonts w:cs="Times New Roman"/>
          <w:b/>
          <w:sz w:val="16"/>
          <w:lang w:val="et-EE"/>
        </w:rPr>
        <w:t>Kavandatud kasutus</w:t>
      </w:r>
      <w:r w:rsidR="00367AEA" w:rsidRPr="00296F5C">
        <w:rPr>
          <w:rFonts w:cs="Times New Roman"/>
          <w:b/>
          <w:sz w:val="16"/>
          <w:lang w:val="et-EE"/>
        </w:rPr>
        <w:t>:</w:t>
      </w:r>
      <w:r w:rsidR="00367AEA" w:rsidRPr="00296F5C">
        <w:rPr>
          <w:rFonts w:cs="Times New Roman"/>
          <w:sz w:val="16"/>
          <w:lang w:val="et-EE"/>
        </w:rPr>
        <w:t xml:space="preserve"> </w:t>
      </w:r>
      <w:r w:rsidR="00012817" w:rsidRPr="00296F5C">
        <w:rPr>
          <w:rFonts w:cs="Times New Roman"/>
          <w:sz w:val="16"/>
          <w:lang w:val="et-EE"/>
        </w:rPr>
        <w:t>Põlveliigese kaitse ja toestamine</w:t>
      </w:r>
      <w:r w:rsidR="00367AEA" w:rsidRPr="00296F5C">
        <w:rPr>
          <w:rFonts w:cs="Times New Roman"/>
          <w:sz w:val="16"/>
          <w:lang w:val="et-EE"/>
        </w:rPr>
        <w:t xml:space="preserve">. </w:t>
      </w:r>
    </w:p>
    <w:p w:rsidR="00367AEA" w:rsidRPr="00296F5C" w:rsidRDefault="00367AEA" w:rsidP="005028B7">
      <w:pPr>
        <w:pStyle w:val="BodyText"/>
        <w:spacing w:line="0" w:lineRule="atLeast"/>
        <w:rPr>
          <w:rFonts w:cs="Times New Roman"/>
          <w:sz w:val="16"/>
          <w:lang w:val="et-EE"/>
        </w:rPr>
      </w:pPr>
      <w:r w:rsidRPr="00296F5C">
        <w:rPr>
          <w:rFonts w:cs="Times New Roman"/>
          <w:sz w:val="16"/>
          <w:lang w:val="et-EE"/>
        </w:rPr>
        <w:t>*</w:t>
      </w:r>
      <w:r w:rsidR="0039524B" w:rsidRPr="00296F5C">
        <w:rPr>
          <w:rFonts w:cs="Times New Roman"/>
          <w:sz w:val="16"/>
          <w:lang w:val="et-EE"/>
        </w:rPr>
        <w:t>Käesolev toode ei ole mõeldud raviotstarbeks</w:t>
      </w:r>
      <w:r w:rsidRPr="00296F5C">
        <w:rPr>
          <w:rFonts w:cs="Times New Roman"/>
          <w:sz w:val="16"/>
          <w:lang w:val="et-EE"/>
        </w:rPr>
        <w:t>.</w:t>
      </w:r>
    </w:p>
    <w:p w:rsidR="00367AEA" w:rsidRPr="00296F5C" w:rsidRDefault="00367AEA" w:rsidP="005028B7">
      <w:pPr>
        <w:pStyle w:val="BodyText"/>
        <w:spacing w:line="0" w:lineRule="atLeast"/>
        <w:rPr>
          <w:rFonts w:cs="Times New Roman"/>
          <w:sz w:val="16"/>
          <w:lang w:val="et-EE"/>
        </w:rPr>
      </w:pPr>
      <w:r w:rsidRPr="00296F5C">
        <w:rPr>
          <w:rFonts w:cs="Times New Roman"/>
          <w:sz w:val="16"/>
          <w:lang w:val="et-EE"/>
        </w:rPr>
        <w:t>*</w:t>
      </w:r>
      <w:r w:rsidR="0039524B" w:rsidRPr="00296F5C">
        <w:rPr>
          <w:rFonts w:cs="Times New Roman"/>
          <w:sz w:val="16"/>
          <w:lang w:val="et-EE"/>
        </w:rPr>
        <w:t xml:space="preserve"> </w:t>
      </w:r>
      <w:r w:rsidR="0039524B" w:rsidRPr="00296F5C">
        <w:rPr>
          <w:sz w:val="16"/>
          <w:lang w:val="et-EE"/>
        </w:rPr>
        <w:t>Käesolev toode on mõeldud põlve toetamiseks; kuid see ei hoia ära kõiki põlvevigastusi</w:t>
      </w:r>
      <w:r w:rsidRPr="00296F5C">
        <w:rPr>
          <w:rFonts w:cs="Times New Roman"/>
          <w:sz w:val="16"/>
          <w:lang w:val="et-EE"/>
        </w:rPr>
        <w:t>.</w:t>
      </w:r>
    </w:p>
    <w:p w:rsidR="00367AEA" w:rsidRPr="00296F5C" w:rsidRDefault="00367AEA" w:rsidP="005028B7">
      <w:pPr>
        <w:pStyle w:val="BodyText"/>
        <w:spacing w:line="0" w:lineRule="atLeast"/>
        <w:rPr>
          <w:rFonts w:cs="Times New Roman"/>
          <w:sz w:val="16"/>
          <w:lang w:val="et-EE"/>
        </w:rPr>
      </w:pPr>
    </w:p>
    <w:p w:rsidR="00367AEA" w:rsidRPr="00296F5C" w:rsidRDefault="0039524B" w:rsidP="005028B7">
      <w:pPr>
        <w:pStyle w:val="BodyText"/>
        <w:spacing w:line="0" w:lineRule="atLeast"/>
        <w:rPr>
          <w:rFonts w:cs="Times New Roman"/>
          <w:sz w:val="16"/>
          <w:lang w:val="et-EE"/>
        </w:rPr>
      </w:pPr>
      <w:r w:rsidRPr="00296F5C">
        <w:rPr>
          <w:b/>
          <w:bCs/>
          <w:sz w:val="16"/>
          <w:lang w:val="et-EE"/>
        </w:rPr>
        <w:t>Toodet ei tohi kasutada alltoodud juhtudel</w:t>
      </w:r>
      <w:r w:rsidR="00367AEA" w:rsidRPr="00296F5C">
        <w:rPr>
          <w:rFonts w:cs="Times New Roman"/>
          <w:b/>
          <w:sz w:val="16"/>
          <w:lang w:val="et-EE"/>
        </w:rPr>
        <w:t>:</w:t>
      </w:r>
    </w:p>
    <w:p w:rsidR="00367AEA" w:rsidRPr="00296F5C" w:rsidRDefault="00367AEA" w:rsidP="005028B7">
      <w:pPr>
        <w:pStyle w:val="BodyText"/>
        <w:spacing w:line="0" w:lineRule="atLeast"/>
        <w:ind w:left="160" w:hangingChars="100" w:hanging="160"/>
        <w:rPr>
          <w:rFonts w:cs="Times New Roman"/>
          <w:sz w:val="16"/>
          <w:lang w:val="et-EE"/>
        </w:rPr>
      </w:pPr>
      <w:r w:rsidRPr="00296F5C">
        <w:rPr>
          <w:rFonts w:cs="Times New Roman"/>
          <w:sz w:val="16"/>
          <w:lang w:val="et-EE"/>
        </w:rPr>
        <w:t>-</w:t>
      </w:r>
      <w:r w:rsidR="00A85DC7" w:rsidRPr="00296F5C">
        <w:rPr>
          <w:rFonts w:cs="Times New Roman"/>
          <w:sz w:val="16"/>
          <w:lang w:val="et-EE"/>
        </w:rPr>
        <w:t>Kui toote kasutamise piirkonnas esineb lõikehaavu, luumurde, tundetust, paistetust või löövet</w:t>
      </w:r>
      <w:r w:rsidRPr="00296F5C">
        <w:rPr>
          <w:rFonts w:cs="Times New Roman"/>
          <w:sz w:val="16"/>
          <w:lang w:val="et-EE"/>
        </w:rPr>
        <w:t>.</w:t>
      </w:r>
    </w:p>
    <w:p w:rsidR="00367AEA" w:rsidRPr="00296F5C" w:rsidRDefault="00A85DC7" w:rsidP="005028B7">
      <w:pPr>
        <w:pStyle w:val="BodyText"/>
        <w:spacing w:line="0" w:lineRule="atLeast"/>
        <w:rPr>
          <w:rFonts w:cs="Times New Roman"/>
          <w:sz w:val="16"/>
          <w:lang w:val="et-EE"/>
        </w:rPr>
      </w:pPr>
      <w:r w:rsidRPr="00296F5C">
        <w:rPr>
          <w:rFonts w:cs="Times New Roman"/>
          <w:b/>
          <w:sz w:val="16"/>
          <w:lang w:val="et-EE"/>
        </w:rPr>
        <w:t>Ohutusabinõud</w:t>
      </w:r>
      <w:r w:rsidR="00367AEA" w:rsidRPr="00296F5C">
        <w:rPr>
          <w:rFonts w:cs="Times New Roman"/>
          <w:b/>
          <w:sz w:val="16"/>
          <w:lang w:val="et-EE"/>
        </w:rPr>
        <w:t>:</w:t>
      </w:r>
    </w:p>
    <w:p w:rsidR="00367AEA" w:rsidRPr="00296F5C" w:rsidRDefault="00367AEA" w:rsidP="005028B7">
      <w:pPr>
        <w:pStyle w:val="BodyText"/>
        <w:spacing w:line="0" w:lineRule="atLeast"/>
        <w:ind w:left="160" w:hangingChars="100" w:hanging="160"/>
        <w:rPr>
          <w:rFonts w:cs="Times New Roman"/>
          <w:sz w:val="16"/>
          <w:lang w:val="et-EE"/>
        </w:rPr>
      </w:pPr>
      <w:r w:rsidRPr="00296F5C">
        <w:rPr>
          <w:rFonts w:cs="Times New Roman"/>
          <w:sz w:val="16"/>
          <w:lang w:val="et-EE"/>
        </w:rPr>
        <w:t>-</w:t>
      </w:r>
      <w:r w:rsidR="00A85DC7" w:rsidRPr="00296F5C">
        <w:rPr>
          <w:sz w:val="16"/>
          <w:lang w:val="et-EE"/>
        </w:rPr>
        <w:t xml:space="preserve"> Kui toote kasutamise ajal esineb valu, paistetus, nahaärritus, ebamugavus või muud ebatavaline reaktsioon, siis tuleb toote kasutamine lõpetada ning konsulteerida arstiga</w:t>
      </w:r>
      <w:r w:rsidRPr="00296F5C">
        <w:rPr>
          <w:rFonts w:cs="Times New Roman"/>
          <w:sz w:val="16"/>
          <w:lang w:val="et-EE"/>
        </w:rPr>
        <w:t xml:space="preserve">. </w:t>
      </w:r>
    </w:p>
    <w:p w:rsidR="00367AEA" w:rsidRPr="00296F5C" w:rsidRDefault="00367AEA" w:rsidP="005028B7">
      <w:pPr>
        <w:pStyle w:val="BodyText"/>
        <w:spacing w:line="0" w:lineRule="atLeast"/>
        <w:ind w:left="160" w:hangingChars="100" w:hanging="160"/>
        <w:rPr>
          <w:rFonts w:cs="Times New Roman"/>
          <w:sz w:val="16"/>
          <w:lang w:val="et-EE"/>
        </w:rPr>
      </w:pPr>
      <w:r w:rsidRPr="00296F5C">
        <w:rPr>
          <w:rFonts w:cs="Times New Roman"/>
          <w:sz w:val="16"/>
          <w:lang w:val="et-EE"/>
        </w:rPr>
        <w:t>-</w:t>
      </w:r>
      <w:r w:rsidR="00A85DC7" w:rsidRPr="00296F5C">
        <w:rPr>
          <w:rFonts w:cs="Times New Roman"/>
          <w:sz w:val="16"/>
          <w:lang w:val="et-EE"/>
        </w:rPr>
        <w:t>Kui teil on tundlik nahk või kui teil esineb allergiat, siis võib toote kasutamine põhjustada löövet või allergilisi reaktsioone. Selliste sümptomite esinemise korral tuleb toote kasutamine lõpetada ning konsulteerida arstiga</w:t>
      </w:r>
      <w:r w:rsidRPr="00296F5C">
        <w:rPr>
          <w:rFonts w:cs="Times New Roman"/>
          <w:sz w:val="16"/>
          <w:lang w:val="et-EE"/>
        </w:rPr>
        <w:t>.</w:t>
      </w:r>
    </w:p>
    <w:p w:rsidR="00367AEA" w:rsidRPr="00296F5C" w:rsidRDefault="00367AEA" w:rsidP="005028B7">
      <w:pPr>
        <w:pStyle w:val="BodyText"/>
        <w:spacing w:line="0" w:lineRule="atLeast"/>
        <w:ind w:left="160" w:hangingChars="100" w:hanging="160"/>
        <w:rPr>
          <w:rFonts w:cs="Times New Roman"/>
          <w:sz w:val="16"/>
          <w:lang w:val="et-EE"/>
        </w:rPr>
      </w:pPr>
      <w:r w:rsidRPr="00296F5C">
        <w:rPr>
          <w:rFonts w:cs="Times New Roman"/>
          <w:sz w:val="16"/>
          <w:lang w:val="et-EE"/>
        </w:rPr>
        <w:t>-</w:t>
      </w:r>
      <w:r w:rsidR="00CE73C3" w:rsidRPr="00296F5C">
        <w:rPr>
          <w:rFonts w:cs="Times New Roman"/>
          <w:sz w:val="16"/>
          <w:lang w:val="et-EE"/>
        </w:rPr>
        <w:t>Toodet ei tohi kasutada magamise ajal. Kui toode magamise ajal valesse asendisse liigub või kui seda kasutatakse pikema aja vältel, võib see häirida vereringet</w:t>
      </w:r>
      <w:r w:rsidRPr="00296F5C">
        <w:rPr>
          <w:rFonts w:cs="Times New Roman"/>
          <w:sz w:val="16"/>
          <w:lang w:val="et-EE"/>
        </w:rPr>
        <w:t>.</w:t>
      </w:r>
    </w:p>
    <w:p w:rsidR="00367AEA" w:rsidRPr="00296F5C" w:rsidRDefault="00367AEA" w:rsidP="005028B7">
      <w:pPr>
        <w:pStyle w:val="BodyText"/>
        <w:spacing w:line="0" w:lineRule="atLeast"/>
        <w:ind w:left="160" w:hangingChars="100" w:hanging="160"/>
        <w:rPr>
          <w:rFonts w:cs="Times New Roman"/>
          <w:sz w:val="16"/>
          <w:lang w:val="et-EE"/>
        </w:rPr>
      </w:pPr>
      <w:r w:rsidRPr="00296F5C">
        <w:rPr>
          <w:rFonts w:cs="Times New Roman"/>
          <w:sz w:val="16"/>
          <w:lang w:val="et-EE"/>
        </w:rPr>
        <w:t>-</w:t>
      </w:r>
      <w:r w:rsidR="00CE73C3" w:rsidRPr="00296F5C">
        <w:rPr>
          <w:rFonts w:cs="Times New Roman"/>
          <w:sz w:val="16"/>
          <w:lang w:val="et-EE"/>
        </w:rPr>
        <w:t>Kui kehaosa on pikemat aega toestatud, võib see avaldada kahjulikku mõju vereringele või tekitada ebamugavust. Sellise olukorra vältimiseks on soovitav toode regulaarselt eemaldada ning hiljem soovitud kohale uuesti tagasi asetada</w:t>
      </w:r>
      <w:r w:rsidRPr="00296F5C">
        <w:rPr>
          <w:rFonts w:cs="Times New Roman"/>
          <w:sz w:val="16"/>
          <w:lang w:val="et-EE"/>
        </w:rPr>
        <w:t>.</w:t>
      </w:r>
    </w:p>
    <w:p w:rsidR="00367AEA" w:rsidRPr="00296F5C" w:rsidRDefault="00367AEA" w:rsidP="005028B7">
      <w:pPr>
        <w:pStyle w:val="BodyText"/>
        <w:spacing w:line="0" w:lineRule="atLeast"/>
        <w:rPr>
          <w:rFonts w:cs="Times New Roman"/>
          <w:sz w:val="16"/>
          <w:lang w:val="et-EE"/>
        </w:rPr>
      </w:pPr>
      <w:r w:rsidRPr="00296F5C">
        <w:rPr>
          <w:rFonts w:cs="Times New Roman"/>
          <w:sz w:val="16"/>
          <w:lang w:val="et-EE"/>
        </w:rPr>
        <w:t>-</w:t>
      </w:r>
      <w:r w:rsidR="00112C3F" w:rsidRPr="00296F5C">
        <w:rPr>
          <w:rFonts w:cs="Times New Roman"/>
          <w:sz w:val="16"/>
          <w:lang w:val="et-EE"/>
        </w:rPr>
        <w:t>Toodet ei tohi kasutada, kui see on katki või kulunud või kui takjakinnitus ei tööta</w:t>
      </w:r>
      <w:r w:rsidRPr="00296F5C">
        <w:rPr>
          <w:rFonts w:cs="Times New Roman"/>
          <w:sz w:val="16"/>
          <w:lang w:val="et-EE"/>
        </w:rPr>
        <w:t>.</w:t>
      </w:r>
    </w:p>
    <w:p w:rsidR="00367AEA" w:rsidRPr="00296F5C" w:rsidRDefault="00367AEA" w:rsidP="005028B7">
      <w:pPr>
        <w:pStyle w:val="BodyText"/>
        <w:spacing w:line="0" w:lineRule="atLeast"/>
        <w:rPr>
          <w:rFonts w:cs="Times New Roman"/>
          <w:sz w:val="16"/>
          <w:lang w:val="et-EE"/>
        </w:rPr>
      </w:pPr>
      <w:r w:rsidRPr="00296F5C">
        <w:rPr>
          <w:rFonts w:cs="Times New Roman"/>
          <w:sz w:val="16"/>
          <w:lang w:val="et-EE"/>
        </w:rPr>
        <w:t>-</w:t>
      </w:r>
      <w:r w:rsidR="000244EE" w:rsidRPr="00296F5C">
        <w:rPr>
          <w:rFonts w:cs="Times New Roman"/>
          <w:sz w:val="16"/>
          <w:lang w:val="et-EE"/>
        </w:rPr>
        <w:t xml:space="preserve"> Enne toote kasutamist tuleb veenduda, et tegemist on õiges suuruses tootega. (Vt. pakendil toodud suuruste tabelit ja toote sees asuvat suurusnumbri etiketti</w:t>
      </w:r>
      <w:r w:rsidRPr="00296F5C">
        <w:rPr>
          <w:rFonts w:cs="Times New Roman"/>
          <w:sz w:val="16"/>
          <w:lang w:val="et-EE"/>
        </w:rPr>
        <w:t>.)</w:t>
      </w:r>
    </w:p>
    <w:p w:rsidR="00367AEA" w:rsidRPr="00296F5C" w:rsidRDefault="00367AEA" w:rsidP="005028B7">
      <w:pPr>
        <w:pStyle w:val="BodyText"/>
        <w:spacing w:line="0" w:lineRule="atLeast"/>
        <w:rPr>
          <w:rFonts w:cs="Times New Roman"/>
          <w:sz w:val="16"/>
          <w:lang w:val="et-EE"/>
        </w:rPr>
      </w:pPr>
      <w:r w:rsidRPr="00296F5C">
        <w:rPr>
          <w:rFonts w:cs="Times New Roman"/>
          <w:sz w:val="16"/>
          <w:lang w:val="et-EE"/>
        </w:rPr>
        <w:t>-</w:t>
      </w:r>
      <w:r w:rsidR="007737CF" w:rsidRPr="00296F5C">
        <w:rPr>
          <w:sz w:val="16"/>
          <w:lang w:val="et-EE"/>
        </w:rPr>
        <w:t>Rihma ei tohi liiga kõvasti kinni tõmmata ning tugi ei tohi avaldada liiga tugevat survet</w:t>
      </w:r>
      <w:r w:rsidRPr="00296F5C">
        <w:rPr>
          <w:rFonts w:cs="Times New Roman"/>
          <w:sz w:val="16"/>
          <w:lang w:val="et-EE"/>
        </w:rPr>
        <w:t>.</w:t>
      </w:r>
    </w:p>
    <w:p w:rsidR="00367AEA" w:rsidRPr="00296F5C" w:rsidRDefault="00367AEA" w:rsidP="005028B7">
      <w:pPr>
        <w:pStyle w:val="BodyText"/>
        <w:spacing w:line="0" w:lineRule="atLeast"/>
        <w:rPr>
          <w:rFonts w:cs="Times New Roman"/>
          <w:sz w:val="16"/>
          <w:lang w:val="et-EE"/>
        </w:rPr>
      </w:pPr>
      <w:r w:rsidRPr="00296F5C">
        <w:rPr>
          <w:rFonts w:cs="Times New Roman"/>
          <w:sz w:val="16"/>
          <w:lang w:val="et-EE"/>
        </w:rPr>
        <w:t>-</w:t>
      </w:r>
      <w:r w:rsidR="007737CF" w:rsidRPr="00296F5C">
        <w:rPr>
          <w:sz w:val="16"/>
          <w:lang w:val="et-EE"/>
        </w:rPr>
        <w:t xml:space="preserve"> Kui toode nihkub oma kohalt või lõtvub, siis tuleb toode vastavalt punktis “Kuidas kasutada” toodud juhistele uuesti paigaldada</w:t>
      </w:r>
      <w:r w:rsidRPr="00296F5C">
        <w:rPr>
          <w:rFonts w:cs="Times New Roman"/>
          <w:sz w:val="16"/>
          <w:lang w:val="et-EE"/>
        </w:rPr>
        <w:t>.</w:t>
      </w:r>
    </w:p>
    <w:p w:rsidR="00367AEA" w:rsidRPr="00296F5C" w:rsidRDefault="00367AEA" w:rsidP="005028B7">
      <w:pPr>
        <w:pStyle w:val="BodyText"/>
        <w:spacing w:line="0" w:lineRule="atLeast"/>
        <w:rPr>
          <w:rFonts w:cs="Times New Roman"/>
          <w:sz w:val="16"/>
          <w:lang w:val="et-EE"/>
        </w:rPr>
      </w:pPr>
      <w:r w:rsidRPr="00296F5C">
        <w:rPr>
          <w:rFonts w:cs="Times New Roman"/>
          <w:sz w:val="16"/>
          <w:lang w:val="et-EE"/>
        </w:rPr>
        <w:t>-</w:t>
      </w:r>
      <w:r w:rsidR="007737CF" w:rsidRPr="00296F5C">
        <w:rPr>
          <w:rFonts w:cs="Times New Roman"/>
          <w:sz w:val="16"/>
          <w:lang w:val="et-EE"/>
        </w:rPr>
        <w:t xml:space="preserve"> Toodet ei tohi muuta ega parandada. See võib muuta toote kasutuskõlbmatuks ja/või põhjustada kehavigastusi</w:t>
      </w:r>
      <w:r w:rsidRPr="00296F5C">
        <w:rPr>
          <w:rFonts w:cs="Times New Roman"/>
          <w:sz w:val="16"/>
          <w:lang w:val="et-EE"/>
        </w:rPr>
        <w:t>.</w:t>
      </w:r>
    </w:p>
    <w:p w:rsidR="00367AEA" w:rsidRPr="00296F5C" w:rsidRDefault="00367AEA" w:rsidP="005028B7">
      <w:pPr>
        <w:pStyle w:val="BodyText"/>
        <w:spacing w:line="0" w:lineRule="atLeast"/>
        <w:rPr>
          <w:rFonts w:cs="Times New Roman"/>
          <w:sz w:val="16"/>
          <w:lang w:val="et-EE"/>
        </w:rPr>
      </w:pPr>
      <w:r w:rsidRPr="00296F5C">
        <w:rPr>
          <w:rFonts w:cs="Times New Roman"/>
          <w:sz w:val="16"/>
          <w:lang w:val="et-EE"/>
        </w:rPr>
        <w:t>-</w:t>
      </w:r>
      <w:r w:rsidR="00296F5C">
        <w:rPr>
          <w:rFonts w:cs="Times New Roman"/>
          <w:sz w:val="16"/>
          <w:lang w:val="et-EE"/>
        </w:rPr>
        <w:t>Toodet ei tohi põletada.</w:t>
      </w:r>
      <w:r w:rsidRPr="00296F5C">
        <w:rPr>
          <w:rFonts w:cs="Times New Roman"/>
          <w:sz w:val="16"/>
          <w:lang w:val="et-EE"/>
        </w:rPr>
        <w:t xml:space="preserve"> </w:t>
      </w:r>
      <w:r w:rsidR="00296F5C">
        <w:rPr>
          <w:rFonts w:cs="Times New Roman"/>
          <w:sz w:val="16"/>
          <w:lang w:val="et-EE"/>
        </w:rPr>
        <w:t>Suits võib teie tervist kahjustada.</w:t>
      </w:r>
    </w:p>
    <w:p w:rsidR="00367AEA" w:rsidRPr="00296F5C" w:rsidRDefault="00367AEA" w:rsidP="005028B7">
      <w:pPr>
        <w:pStyle w:val="BodyText"/>
        <w:spacing w:line="0" w:lineRule="atLeast"/>
        <w:rPr>
          <w:rFonts w:cs="Times New Roman"/>
          <w:sz w:val="16"/>
          <w:lang w:val="et-EE"/>
        </w:rPr>
      </w:pPr>
    </w:p>
    <w:p w:rsidR="00367AEA" w:rsidRPr="00296F5C" w:rsidRDefault="00295C1A" w:rsidP="005028B7">
      <w:pPr>
        <w:pStyle w:val="BodyText"/>
        <w:spacing w:line="0" w:lineRule="atLeast"/>
        <w:rPr>
          <w:rFonts w:cs="Times New Roman"/>
          <w:sz w:val="16"/>
          <w:lang w:val="et-EE"/>
        </w:rPr>
      </w:pPr>
      <w:r w:rsidRPr="007A15F6">
        <w:rPr>
          <w:rFonts w:cs="Times New Roman"/>
          <w:b/>
          <w:sz w:val="16"/>
          <w:lang w:val="et-EE"/>
        </w:rPr>
        <w:t>Toote kahjustamise ennetamiseks</w:t>
      </w:r>
      <w:r w:rsidR="00367AEA" w:rsidRPr="00296F5C">
        <w:rPr>
          <w:rFonts w:cs="Times New Roman"/>
          <w:sz w:val="16"/>
          <w:lang w:val="et-EE"/>
        </w:rPr>
        <w:t>:</w:t>
      </w:r>
    </w:p>
    <w:p w:rsidR="00367AEA" w:rsidRPr="00296F5C" w:rsidRDefault="00367AEA" w:rsidP="005028B7">
      <w:pPr>
        <w:pStyle w:val="BodyText"/>
        <w:spacing w:line="0" w:lineRule="atLeast"/>
        <w:rPr>
          <w:rFonts w:cs="Times New Roman"/>
          <w:sz w:val="16"/>
          <w:lang w:val="et-EE"/>
        </w:rPr>
      </w:pPr>
      <w:r w:rsidRPr="00296F5C">
        <w:rPr>
          <w:rFonts w:cs="Times New Roman"/>
          <w:sz w:val="16"/>
          <w:lang w:val="et-EE"/>
        </w:rPr>
        <w:t>-</w:t>
      </w:r>
      <w:r w:rsidR="00580ABB" w:rsidRPr="00580ABB">
        <w:rPr>
          <w:rFonts w:cs="Times New Roman"/>
          <w:sz w:val="16"/>
          <w:lang w:val="et-EE"/>
        </w:rPr>
        <w:t xml:space="preserve"> </w:t>
      </w:r>
      <w:r w:rsidR="00580ABB" w:rsidRPr="00F462ED">
        <w:rPr>
          <w:rFonts w:cs="Times New Roman"/>
          <w:sz w:val="16"/>
          <w:lang w:val="et-EE"/>
        </w:rPr>
        <w:t>T</w:t>
      </w:r>
      <w:r w:rsidR="00580ABB">
        <w:rPr>
          <w:rFonts w:cs="Times New Roman"/>
          <w:sz w:val="16"/>
          <w:lang w:val="et-EE"/>
        </w:rPr>
        <w:t>oode võib higistamise või muude vedelike toimel värvi muuta</w:t>
      </w:r>
      <w:r w:rsidR="00580ABB" w:rsidRPr="00F462ED">
        <w:rPr>
          <w:rFonts w:cs="Times New Roman"/>
          <w:sz w:val="16"/>
          <w:lang w:val="et-EE"/>
        </w:rPr>
        <w:t>. T</w:t>
      </w:r>
      <w:r w:rsidR="00580ABB">
        <w:rPr>
          <w:rFonts w:cs="Times New Roman"/>
          <w:sz w:val="16"/>
          <w:lang w:val="et-EE"/>
        </w:rPr>
        <w:t>oode võib selle all või lähedal kantavatele riietele värvi anda</w:t>
      </w:r>
      <w:r w:rsidRPr="00296F5C">
        <w:rPr>
          <w:rFonts w:cs="Times New Roman"/>
          <w:sz w:val="16"/>
          <w:lang w:val="et-EE"/>
        </w:rPr>
        <w:t>.</w:t>
      </w:r>
    </w:p>
    <w:p w:rsidR="00367AEA" w:rsidRPr="00296F5C" w:rsidRDefault="00367AEA" w:rsidP="005028B7">
      <w:pPr>
        <w:pStyle w:val="BodyText"/>
        <w:spacing w:line="0" w:lineRule="atLeast"/>
        <w:rPr>
          <w:rFonts w:cs="Times New Roman"/>
          <w:sz w:val="16"/>
          <w:lang w:val="et-EE"/>
        </w:rPr>
      </w:pPr>
      <w:r w:rsidRPr="00296F5C">
        <w:rPr>
          <w:rFonts w:cs="Times New Roman"/>
          <w:sz w:val="16"/>
          <w:lang w:val="et-EE"/>
        </w:rPr>
        <w:t>-</w:t>
      </w:r>
      <w:r w:rsidR="00580ABB" w:rsidRPr="00580ABB">
        <w:rPr>
          <w:sz w:val="16"/>
          <w:lang w:val="et-EE"/>
        </w:rPr>
        <w:t xml:space="preserve"> </w:t>
      </w:r>
      <w:r w:rsidR="00580ABB">
        <w:rPr>
          <w:sz w:val="16"/>
          <w:lang w:val="et-EE"/>
        </w:rPr>
        <w:t>Veenduge, et takjakinnitused ei puutuks toote tagaosas kasutatud võrkmaterjali või muu kanga vastu, kuna need võivad nimetatud materjale kahjustada</w:t>
      </w:r>
      <w:r w:rsidRPr="00296F5C">
        <w:rPr>
          <w:rFonts w:cs="Times New Roman"/>
          <w:sz w:val="16"/>
          <w:lang w:val="et-EE"/>
        </w:rPr>
        <w:t>.</w:t>
      </w:r>
    </w:p>
    <w:p w:rsidR="00367AEA" w:rsidRPr="00296F5C" w:rsidRDefault="00367AEA" w:rsidP="005028B7">
      <w:pPr>
        <w:pStyle w:val="BodyText"/>
        <w:spacing w:line="0" w:lineRule="atLeast"/>
        <w:rPr>
          <w:rFonts w:cs="Times New Roman"/>
          <w:sz w:val="16"/>
          <w:lang w:val="et-EE"/>
        </w:rPr>
      </w:pPr>
    </w:p>
    <w:p w:rsidR="00367AEA" w:rsidRPr="00296F5C" w:rsidRDefault="00580ABB" w:rsidP="005028B7">
      <w:pPr>
        <w:pStyle w:val="BodyText"/>
        <w:spacing w:line="0" w:lineRule="atLeast"/>
        <w:rPr>
          <w:rFonts w:cs="Times New Roman"/>
          <w:b/>
          <w:sz w:val="16"/>
          <w:lang w:val="et-EE"/>
        </w:rPr>
      </w:pPr>
      <w:r>
        <w:rPr>
          <w:rFonts w:cs="Times New Roman"/>
          <w:b/>
          <w:sz w:val="16"/>
          <w:lang w:val="et-EE"/>
        </w:rPr>
        <w:t>Kuidas kasutada</w:t>
      </w:r>
      <w:r w:rsidR="001C6148">
        <w:rPr>
          <w:rFonts w:cs="Times New Roman"/>
          <w:b/>
          <w:sz w:val="16"/>
          <w:lang w:val="et-EE"/>
        </w:rPr>
        <w:t xml:space="preserve"> (</w:t>
      </w:r>
      <w:r w:rsidR="003215D3">
        <w:rPr>
          <w:rFonts w:cs="Times New Roman"/>
          <w:b/>
          <w:sz w:val="16"/>
          <w:lang w:val="et-EE"/>
        </w:rPr>
        <w:t>vt joonis inglise keelses juhednis</w:t>
      </w:r>
      <w:r w:rsidR="001C6148">
        <w:rPr>
          <w:rFonts w:cs="Times New Roman"/>
          <w:b/>
          <w:sz w:val="16"/>
          <w:lang w:val="et-EE"/>
        </w:rPr>
        <w:t>)</w:t>
      </w:r>
      <w:r w:rsidR="00367AEA" w:rsidRPr="00296F5C">
        <w:rPr>
          <w:rFonts w:cs="Times New Roman"/>
          <w:b/>
          <w:sz w:val="16"/>
          <w:lang w:val="et-EE"/>
        </w:rPr>
        <w:t xml:space="preserve">: </w:t>
      </w:r>
    </w:p>
    <w:p w:rsidR="00367AEA" w:rsidRPr="00296F5C" w:rsidRDefault="00367AEA" w:rsidP="005028B7">
      <w:pPr>
        <w:pStyle w:val="BodyText"/>
        <w:spacing w:line="0" w:lineRule="atLeast"/>
        <w:rPr>
          <w:rFonts w:cs="Times New Roman"/>
          <w:sz w:val="16"/>
          <w:lang w:val="et-EE"/>
        </w:rPr>
      </w:pPr>
      <w:r w:rsidRPr="00296F5C">
        <w:rPr>
          <w:rFonts w:cs="Times New Roman"/>
          <w:sz w:val="16"/>
          <w:lang w:val="et-EE"/>
        </w:rPr>
        <w:t>*</w:t>
      </w:r>
      <w:r w:rsidR="00580ABB">
        <w:rPr>
          <w:rFonts w:cs="Times New Roman"/>
          <w:sz w:val="16"/>
          <w:lang w:val="et-EE"/>
        </w:rPr>
        <w:t>Joonistel on kujutatud paremat põlve</w:t>
      </w:r>
      <w:r w:rsidRPr="00296F5C">
        <w:rPr>
          <w:rFonts w:cs="Times New Roman"/>
          <w:sz w:val="16"/>
          <w:lang w:val="et-EE"/>
        </w:rPr>
        <w:t>. (</w:t>
      </w:r>
      <w:r w:rsidR="00580ABB" w:rsidRPr="007A15F6">
        <w:rPr>
          <w:rFonts w:cs="Times New Roman"/>
          <w:sz w:val="16"/>
          <w:lang w:val="et-EE"/>
        </w:rPr>
        <w:t>T</w:t>
      </w:r>
      <w:r w:rsidR="00580ABB">
        <w:rPr>
          <w:rFonts w:cs="Times New Roman"/>
          <w:sz w:val="16"/>
          <w:lang w:val="et-EE"/>
        </w:rPr>
        <w:t>oode ei ole mõeldud spetsiaalselt paremal või vasakul pool kasutamiseks</w:t>
      </w:r>
      <w:r w:rsidR="00F615F7" w:rsidRPr="00296F5C">
        <w:rPr>
          <w:sz w:val="16"/>
          <w:lang w:val="et-EE"/>
        </w:rPr>
        <w:t>.</w:t>
      </w:r>
      <w:r w:rsidRPr="00296F5C">
        <w:rPr>
          <w:rFonts w:cs="Times New Roman"/>
          <w:sz w:val="16"/>
          <w:lang w:val="et-EE"/>
        </w:rPr>
        <w:t>)</w:t>
      </w:r>
    </w:p>
    <w:p w:rsidR="00367AEA" w:rsidRPr="00296F5C" w:rsidRDefault="001F0D7F" w:rsidP="005028B7">
      <w:pPr>
        <w:pStyle w:val="BodyText"/>
        <w:numPr>
          <w:ilvl w:val="0"/>
          <w:numId w:val="1"/>
        </w:numPr>
        <w:spacing w:line="0" w:lineRule="atLeast"/>
        <w:rPr>
          <w:rFonts w:cs="Times New Roman"/>
          <w:sz w:val="16"/>
          <w:lang w:val="et-EE"/>
        </w:rPr>
      </w:pPr>
      <w:r>
        <w:rPr>
          <w:rFonts w:cs="Times New Roman"/>
          <w:sz w:val="16"/>
          <w:lang w:val="et-EE"/>
        </w:rPr>
        <w:t>Mähkige tugi tagantpoolt ümber põlve</w:t>
      </w:r>
      <w:r w:rsidR="00367AEA" w:rsidRPr="00296F5C">
        <w:rPr>
          <w:rFonts w:cs="Times New Roman"/>
          <w:sz w:val="16"/>
          <w:lang w:val="et-EE"/>
        </w:rPr>
        <w:t>. T</w:t>
      </w:r>
      <w:r>
        <w:rPr>
          <w:rFonts w:cs="Times New Roman"/>
          <w:sz w:val="16"/>
          <w:lang w:val="et-EE"/>
        </w:rPr>
        <w:t>oote logo</w:t>
      </w:r>
      <w:r w:rsidR="004618DE">
        <w:rPr>
          <w:rFonts w:cs="Times New Roman"/>
          <w:sz w:val="16"/>
          <w:lang w:val="et-EE"/>
        </w:rPr>
        <w:t xml:space="preserve"> </w:t>
      </w:r>
      <w:r w:rsidR="00DE57B7">
        <w:rPr>
          <w:rFonts w:cs="Times New Roman"/>
          <w:sz w:val="16"/>
          <w:lang w:val="et-EE"/>
        </w:rPr>
        <w:t>peab paiknema põlve alumises osas</w:t>
      </w:r>
      <w:r w:rsidR="00367AEA" w:rsidRPr="00296F5C">
        <w:rPr>
          <w:rFonts w:cs="Times New Roman"/>
          <w:sz w:val="16"/>
          <w:lang w:val="et-EE"/>
        </w:rPr>
        <w:t>. (</w:t>
      </w:r>
      <w:r w:rsidR="0012468B">
        <w:rPr>
          <w:rFonts w:cs="Times New Roman"/>
          <w:sz w:val="16"/>
          <w:lang w:val="et-EE"/>
        </w:rPr>
        <w:t>Joonis</w:t>
      </w:r>
      <w:r w:rsidR="0012468B" w:rsidRPr="00F462ED">
        <w:rPr>
          <w:rFonts w:cs="Times New Roman"/>
          <w:sz w:val="16"/>
          <w:lang w:val="et-EE"/>
        </w:rPr>
        <w:t xml:space="preserve"> </w:t>
      </w:r>
      <w:r w:rsidR="00367AEA" w:rsidRPr="00296F5C">
        <w:rPr>
          <w:rFonts w:cs="Times New Roman"/>
          <w:sz w:val="16"/>
          <w:lang w:val="et-EE"/>
        </w:rPr>
        <w:t>1)</w:t>
      </w:r>
    </w:p>
    <w:p w:rsidR="00DE57B7" w:rsidRDefault="00C676EB" w:rsidP="005028B7">
      <w:pPr>
        <w:pStyle w:val="BodyText"/>
        <w:numPr>
          <w:ilvl w:val="0"/>
          <w:numId w:val="1"/>
        </w:numPr>
        <w:spacing w:line="0" w:lineRule="atLeast"/>
        <w:rPr>
          <w:rFonts w:cs="Times New Roman"/>
          <w:sz w:val="16"/>
          <w:lang w:val="et-EE"/>
        </w:rPr>
      </w:pPr>
      <w:r>
        <w:rPr>
          <w:rFonts w:cs="Times New Roman"/>
          <w:sz w:val="16"/>
          <w:lang w:val="et-EE"/>
        </w:rPr>
        <w:t xml:space="preserve">Jalg peab olema sirutatud asendis. </w:t>
      </w:r>
      <w:r w:rsidR="00DE57B7">
        <w:rPr>
          <w:rFonts w:cs="Times New Roman"/>
          <w:sz w:val="16"/>
          <w:lang w:val="et-EE"/>
        </w:rPr>
        <w:t>Kinni</w:t>
      </w:r>
      <w:r>
        <w:rPr>
          <w:rFonts w:cs="Times New Roman"/>
          <w:sz w:val="16"/>
          <w:lang w:val="et-EE"/>
        </w:rPr>
        <w:t>tage esmalt takjakinnitus (B</w:t>
      </w:r>
      <w:r w:rsidR="00DE57B7">
        <w:rPr>
          <w:rFonts w:cs="Times New Roman"/>
          <w:sz w:val="16"/>
          <w:lang w:val="et-EE"/>
        </w:rPr>
        <w:t xml:space="preserve">). </w:t>
      </w:r>
      <w:r>
        <w:rPr>
          <w:rFonts w:cs="Times New Roman"/>
          <w:sz w:val="16"/>
          <w:lang w:val="et-EE"/>
        </w:rPr>
        <w:t>Auk peab jääma põlvekedra ülemise osaga kohakuti . (Joonis2)</w:t>
      </w:r>
    </w:p>
    <w:p w:rsidR="00C676EB" w:rsidRDefault="00C676EB" w:rsidP="005028B7">
      <w:pPr>
        <w:pStyle w:val="BodyText"/>
        <w:numPr>
          <w:ilvl w:val="0"/>
          <w:numId w:val="1"/>
        </w:numPr>
        <w:spacing w:line="0" w:lineRule="atLeast"/>
        <w:rPr>
          <w:rFonts w:cs="Times New Roman"/>
          <w:sz w:val="16"/>
          <w:lang w:val="et-EE"/>
        </w:rPr>
      </w:pPr>
      <w:r>
        <w:rPr>
          <w:rFonts w:cs="Times New Roman"/>
          <w:sz w:val="16"/>
          <w:lang w:val="et-EE"/>
        </w:rPr>
        <w:t>Kinnitage alumine takjakinnitus (c). Asetage tugiside nii, et põlvekeder oleks august nähtaval (joonis 3).</w:t>
      </w:r>
    </w:p>
    <w:p w:rsidR="00C676EB" w:rsidRDefault="00C676EB" w:rsidP="005028B7">
      <w:pPr>
        <w:pStyle w:val="BodyText"/>
        <w:numPr>
          <w:ilvl w:val="0"/>
          <w:numId w:val="1"/>
        </w:numPr>
        <w:spacing w:line="0" w:lineRule="atLeast"/>
        <w:rPr>
          <w:rFonts w:cs="Times New Roman"/>
          <w:sz w:val="16"/>
          <w:lang w:val="et-EE"/>
        </w:rPr>
      </w:pPr>
      <w:r>
        <w:rPr>
          <w:rFonts w:cs="Times New Roman"/>
          <w:sz w:val="16"/>
          <w:lang w:val="et-EE"/>
        </w:rPr>
        <w:t>Kinnitage takjakinnitus (A)</w:t>
      </w:r>
      <w:r w:rsidR="00D11800">
        <w:rPr>
          <w:rFonts w:cs="Times New Roman"/>
          <w:sz w:val="16"/>
          <w:lang w:val="et-EE"/>
        </w:rPr>
        <w:t>. Vajadusel pingutage kinnitusi tugevema kompressiooni tagamiseks. (Joonis 4 ja 5)</w:t>
      </w:r>
    </w:p>
    <w:p w:rsidR="00D11800" w:rsidRDefault="00D11800" w:rsidP="005028B7">
      <w:pPr>
        <w:pStyle w:val="BodyText"/>
        <w:numPr>
          <w:ilvl w:val="0"/>
          <w:numId w:val="1"/>
        </w:numPr>
        <w:spacing w:line="0" w:lineRule="atLeast"/>
        <w:rPr>
          <w:rFonts w:cs="Times New Roman"/>
          <w:sz w:val="16"/>
          <w:lang w:val="et-EE"/>
        </w:rPr>
      </w:pPr>
      <w:r>
        <w:rPr>
          <w:rFonts w:cs="Times New Roman"/>
          <w:sz w:val="16"/>
          <w:lang w:val="et-EE"/>
        </w:rPr>
        <w:t>Tõmmake reie ristrihmasid ühtlase jõuga suunaga tahapoole ja kinnitage need (Joonis 6)</w:t>
      </w:r>
    </w:p>
    <w:p w:rsidR="001C6148" w:rsidRDefault="001C6148" w:rsidP="005028B7">
      <w:pPr>
        <w:pStyle w:val="BodyText"/>
        <w:numPr>
          <w:ilvl w:val="0"/>
          <w:numId w:val="1"/>
        </w:numPr>
        <w:spacing w:line="0" w:lineRule="atLeast"/>
        <w:rPr>
          <w:rFonts w:cs="Times New Roman"/>
          <w:sz w:val="16"/>
          <w:lang w:val="et-EE"/>
        </w:rPr>
      </w:pPr>
      <w:r>
        <w:rPr>
          <w:rFonts w:cs="Times New Roman"/>
          <w:sz w:val="16"/>
          <w:lang w:val="et-EE"/>
        </w:rPr>
        <w:t>Sirutage põlv ja veenduge, et toode ei oleks kortsus ega muudaks asendit jala painutamisel.</w:t>
      </w:r>
    </w:p>
    <w:p w:rsidR="001C6148" w:rsidRDefault="001C6148" w:rsidP="005028B7">
      <w:pPr>
        <w:pStyle w:val="BodyText"/>
        <w:numPr>
          <w:ilvl w:val="0"/>
          <w:numId w:val="1"/>
        </w:numPr>
        <w:spacing w:line="0" w:lineRule="atLeast"/>
        <w:rPr>
          <w:rFonts w:cs="Times New Roman"/>
          <w:sz w:val="16"/>
          <w:lang w:val="et-EE"/>
        </w:rPr>
      </w:pPr>
      <w:r>
        <w:rPr>
          <w:rFonts w:cs="Times New Roman"/>
          <w:sz w:val="16"/>
          <w:lang w:val="et-EE"/>
        </w:rPr>
        <w:t xml:space="preserve">Toode korrektselt </w:t>
      </w:r>
      <w:r w:rsidR="004618DE">
        <w:rPr>
          <w:rFonts w:cs="Times New Roman"/>
          <w:sz w:val="16"/>
          <w:lang w:val="et-EE"/>
        </w:rPr>
        <w:t xml:space="preserve">kinnitatud </w:t>
      </w:r>
      <w:r w:rsidR="00D11800">
        <w:rPr>
          <w:rFonts w:cs="Times New Roman"/>
          <w:sz w:val="16"/>
          <w:lang w:val="et-EE"/>
        </w:rPr>
        <w:t>(Joonis 7</w:t>
      </w:r>
      <w:r>
        <w:rPr>
          <w:rFonts w:cs="Times New Roman"/>
          <w:sz w:val="16"/>
          <w:lang w:val="et-EE"/>
        </w:rPr>
        <w:t>)</w:t>
      </w:r>
    </w:p>
    <w:p w:rsidR="001C6148" w:rsidRDefault="001C6148" w:rsidP="001C6148">
      <w:pPr>
        <w:pStyle w:val="BodyText"/>
        <w:spacing w:line="0" w:lineRule="atLeast"/>
        <w:ind w:left="360"/>
        <w:rPr>
          <w:rFonts w:cs="Times New Roman"/>
          <w:sz w:val="16"/>
          <w:lang w:val="et-EE"/>
        </w:rPr>
      </w:pPr>
      <w:r>
        <w:rPr>
          <w:rFonts w:cs="Times New Roman"/>
          <w:sz w:val="16"/>
          <w:lang w:val="et-EE"/>
        </w:rPr>
        <w:t>a.eest vaade b. Lateraalne vaade c.tagantpoolt vaade</w:t>
      </w:r>
    </w:p>
    <w:p w:rsidR="00367AEA" w:rsidRPr="00296F5C" w:rsidRDefault="00367AEA" w:rsidP="005028B7">
      <w:pPr>
        <w:pStyle w:val="BodyText"/>
        <w:spacing w:line="0" w:lineRule="atLeast"/>
        <w:rPr>
          <w:rFonts w:cs="Times New Roman"/>
          <w:sz w:val="16"/>
          <w:lang w:val="et-EE"/>
        </w:rPr>
      </w:pPr>
    </w:p>
    <w:p w:rsidR="00367AEA" w:rsidRPr="00296F5C" w:rsidRDefault="00E714D7" w:rsidP="005028B7">
      <w:pPr>
        <w:pStyle w:val="BodyText"/>
        <w:spacing w:line="0" w:lineRule="atLeast"/>
        <w:rPr>
          <w:rFonts w:cs="Times New Roman"/>
          <w:sz w:val="16"/>
          <w:lang w:val="et-EE"/>
        </w:rPr>
      </w:pPr>
      <w:r>
        <w:rPr>
          <w:rFonts w:cs="Times New Roman"/>
          <w:b/>
          <w:sz w:val="16"/>
          <w:lang w:val="et-EE"/>
        </w:rPr>
        <w:t>Kuidas pesta</w:t>
      </w:r>
      <w:r w:rsidR="00367AEA" w:rsidRPr="00296F5C">
        <w:rPr>
          <w:rFonts w:cs="Times New Roman"/>
          <w:b/>
          <w:sz w:val="16"/>
          <w:lang w:val="et-EE"/>
        </w:rPr>
        <w:t>:</w:t>
      </w:r>
      <w:r w:rsidR="00367AEA" w:rsidRPr="00296F5C">
        <w:rPr>
          <w:rFonts w:cs="Times New Roman"/>
          <w:sz w:val="16"/>
          <w:lang w:val="et-EE"/>
        </w:rPr>
        <w:t xml:space="preserve"> </w:t>
      </w:r>
    </w:p>
    <w:p w:rsidR="00367AEA" w:rsidRPr="00296F5C" w:rsidRDefault="00367AEA" w:rsidP="005028B7">
      <w:pPr>
        <w:pStyle w:val="BodyText"/>
        <w:spacing w:line="0" w:lineRule="atLeast"/>
        <w:rPr>
          <w:rFonts w:cs="Times New Roman"/>
          <w:sz w:val="16"/>
          <w:lang w:val="et-EE"/>
        </w:rPr>
      </w:pPr>
      <w:r w:rsidRPr="00296F5C">
        <w:rPr>
          <w:rFonts w:cs="Times New Roman"/>
          <w:sz w:val="16"/>
          <w:lang w:val="et-EE"/>
        </w:rPr>
        <w:t>-</w:t>
      </w:r>
      <w:r w:rsidR="0012468B">
        <w:rPr>
          <w:rFonts w:cs="Times New Roman"/>
          <w:sz w:val="16"/>
          <w:lang w:val="et-EE"/>
        </w:rPr>
        <w:t>Pesta käsitsi pehmetoimelise pesuvahendiga ning lasta õhu käes kuivada</w:t>
      </w:r>
      <w:r w:rsidRPr="00296F5C">
        <w:rPr>
          <w:rFonts w:cs="Times New Roman"/>
          <w:sz w:val="16"/>
          <w:lang w:val="et-EE"/>
        </w:rPr>
        <w:t>. -</w:t>
      </w:r>
      <w:r w:rsidR="0012468B">
        <w:rPr>
          <w:rFonts w:cs="Times New Roman"/>
          <w:sz w:val="16"/>
          <w:lang w:val="et-EE"/>
        </w:rPr>
        <w:t>Toodet ei tohi kuivatada pesukuivatis</w:t>
      </w:r>
      <w:r w:rsidRPr="00296F5C">
        <w:rPr>
          <w:rFonts w:cs="Times New Roman"/>
          <w:sz w:val="16"/>
          <w:lang w:val="et-EE"/>
        </w:rPr>
        <w:t>.</w:t>
      </w:r>
    </w:p>
    <w:p w:rsidR="00367AEA" w:rsidRPr="00296F5C" w:rsidRDefault="0012468B" w:rsidP="005028B7">
      <w:pPr>
        <w:pStyle w:val="BodyText"/>
        <w:spacing w:line="0" w:lineRule="atLeast"/>
        <w:rPr>
          <w:rFonts w:cs="Times New Roman"/>
          <w:sz w:val="16"/>
          <w:lang w:val="et-EE"/>
        </w:rPr>
      </w:pPr>
      <w:r>
        <w:rPr>
          <w:rFonts w:cs="Times New Roman"/>
          <w:sz w:val="16"/>
          <w:lang w:val="et-EE"/>
        </w:rPr>
        <w:t>Toodet ei tohi keemiliselt puhastada ega triikida</w:t>
      </w:r>
      <w:r w:rsidR="00367AEA" w:rsidRPr="00296F5C">
        <w:rPr>
          <w:rFonts w:cs="Times New Roman"/>
          <w:sz w:val="16"/>
          <w:lang w:val="et-EE"/>
        </w:rPr>
        <w:t xml:space="preserve">. </w:t>
      </w:r>
      <w:r>
        <w:rPr>
          <w:rFonts w:cs="Times New Roman"/>
          <w:sz w:val="16"/>
          <w:lang w:val="et-EE"/>
        </w:rPr>
        <w:t>Mitte kasutada kloori sisaldavaid tooteid, sealhulgas pleegitusaineid</w:t>
      </w:r>
      <w:r w:rsidR="00367AEA" w:rsidRPr="00296F5C">
        <w:rPr>
          <w:rFonts w:cs="Times New Roman"/>
          <w:sz w:val="16"/>
          <w:lang w:val="et-EE"/>
        </w:rPr>
        <w:t xml:space="preserve">.  </w:t>
      </w:r>
      <w:r>
        <w:rPr>
          <w:rFonts w:cs="Times New Roman"/>
          <w:sz w:val="16"/>
          <w:lang w:val="et-EE"/>
        </w:rPr>
        <w:t>Need võivad toodet kahjustada</w:t>
      </w:r>
      <w:r w:rsidR="00367AEA" w:rsidRPr="00296F5C">
        <w:rPr>
          <w:rFonts w:cs="Times New Roman"/>
          <w:sz w:val="16"/>
          <w:lang w:val="et-EE"/>
        </w:rPr>
        <w:t>.</w:t>
      </w:r>
    </w:p>
    <w:p w:rsidR="00367AEA" w:rsidRPr="00296F5C" w:rsidRDefault="00367AEA" w:rsidP="005028B7">
      <w:pPr>
        <w:pStyle w:val="BodyText"/>
        <w:spacing w:line="0" w:lineRule="atLeast"/>
        <w:rPr>
          <w:rFonts w:cs="Times New Roman"/>
          <w:sz w:val="16"/>
          <w:lang w:val="et-EE"/>
        </w:rPr>
      </w:pPr>
      <w:r w:rsidRPr="00296F5C">
        <w:rPr>
          <w:rFonts w:cs="Times New Roman"/>
          <w:sz w:val="16"/>
          <w:lang w:val="et-EE"/>
        </w:rPr>
        <w:t>-</w:t>
      </w:r>
      <w:r w:rsidR="0012468B">
        <w:rPr>
          <w:rFonts w:cs="Times New Roman"/>
          <w:sz w:val="16"/>
          <w:lang w:val="et-EE"/>
        </w:rPr>
        <w:t>Toode võib värvi anda</w:t>
      </w:r>
      <w:r w:rsidRPr="00296F5C">
        <w:rPr>
          <w:rFonts w:cs="Times New Roman"/>
          <w:sz w:val="16"/>
          <w:lang w:val="et-EE"/>
        </w:rPr>
        <w:t xml:space="preserve">.  </w:t>
      </w:r>
      <w:r w:rsidR="0012468B">
        <w:rPr>
          <w:rFonts w:cs="Times New Roman"/>
          <w:sz w:val="16"/>
          <w:lang w:val="et-EE"/>
        </w:rPr>
        <w:t>Toodet ei tohi pesta koos valge või värvilise pesuga</w:t>
      </w:r>
      <w:r w:rsidRPr="00296F5C">
        <w:rPr>
          <w:rFonts w:cs="Times New Roman"/>
          <w:sz w:val="16"/>
          <w:lang w:val="et-EE"/>
        </w:rPr>
        <w:t>.</w:t>
      </w:r>
    </w:p>
    <w:p w:rsidR="00367AEA" w:rsidRPr="00296F5C" w:rsidRDefault="00367AEA" w:rsidP="005028B7">
      <w:pPr>
        <w:pStyle w:val="BodyText"/>
        <w:spacing w:line="0" w:lineRule="atLeast"/>
        <w:rPr>
          <w:rFonts w:cs="Times New Roman"/>
          <w:sz w:val="16"/>
          <w:lang w:val="et-EE"/>
        </w:rPr>
      </w:pPr>
    </w:p>
    <w:p w:rsidR="001C6148" w:rsidRDefault="0012468B" w:rsidP="005028B7">
      <w:pPr>
        <w:pStyle w:val="BodyText"/>
        <w:spacing w:line="0" w:lineRule="atLeast"/>
        <w:rPr>
          <w:rFonts w:cs="Times New Roman"/>
          <w:sz w:val="16"/>
          <w:lang w:val="et-EE"/>
        </w:rPr>
      </w:pPr>
      <w:r>
        <w:rPr>
          <w:rFonts w:cs="Times New Roman"/>
          <w:b/>
          <w:sz w:val="16"/>
          <w:lang w:val="et-EE"/>
        </w:rPr>
        <w:t>Koostis</w:t>
      </w:r>
      <w:r w:rsidR="00367AEA" w:rsidRPr="00296F5C">
        <w:rPr>
          <w:rFonts w:cs="Times New Roman"/>
          <w:b/>
          <w:sz w:val="16"/>
          <w:lang w:val="et-EE"/>
        </w:rPr>
        <w:t>:</w:t>
      </w:r>
      <w:r w:rsidR="001C6148">
        <w:rPr>
          <w:rFonts w:cs="Times New Roman"/>
          <w:b/>
          <w:sz w:val="16"/>
          <w:lang w:val="et-EE"/>
        </w:rPr>
        <w:t xml:space="preserve"> </w:t>
      </w:r>
      <w:r>
        <w:rPr>
          <w:rFonts w:cs="Times New Roman"/>
          <w:sz w:val="16"/>
          <w:lang w:val="et-EE"/>
        </w:rPr>
        <w:t>Nai</w:t>
      </w:r>
      <w:r w:rsidR="00367AEA" w:rsidRPr="00296F5C">
        <w:rPr>
          <w:rFonts w:cs="Times New Roman"/>
          <w:sz w:val="16"/>
          <w:lang w:val="et-EE"/>
        </w:rPr>
        <w:t xml:space="preserve">lon, </w:t>
      </w:r>
      <w:r>
        <w:rPr>
          <w:rFonts w:cs="Times New Roman"/>
          <w:sz w:val="16"/>
          <w:lang w:val="et-EE"/>
        </w:rPr>
        <w:t>polü</w:t>
      </w:r>
      <w:r w:rsidR="00F615F7" w:rsidRPr="00296F5C">
        <w:rPr>
          <w:rFonts w:cs="Times New Roman"/>
          <w:sz w:val="16"/>
          <w:lang w:val="et-EE"/>
        </w:rPr>
        <w:t>uret</w:t>
      </w:r>
      <w:r>
        <w:rPr>
          <w:rFonts w:cs="Times New Roman"/>
          <w:sz w:val="16"/>
          <w:lang w:val="et-EE"/>
        </w:rPr>
        <w:t>a</w:t>
      </w:r>
      <w:r w:rsidR="00F615F7" w:rsidRPr="00296F5C">
        <w:rPr>
          <w:rFonts w:cs="Times New Roman"/>
          <w:sz w:val="16"/>
          <w:lang w:val="et-EE"/>
        </w:rPr>
        <w:t>an,</w:t>
      </w:r>
      <w:r w:rsidR="00D11800">
        <w:rPr>
          <w:rFonts w:cs="Times New Roman"/>
          <w:sz w:val="16"/>
          <w:lang w:val="et-EE"/>
        </w:rPr>
        <w:t xml:space="preserve"> polüester,</w:t>
      </w:r>
      <w:r w:rsidR="00F615F7" w:rsidRPr="00296F5C">
        <w:rPr>
          <w:rFonts w:cs="Times New Roman"/>
          <w:sz w:val="16"/>
          <w:lang w:val="et-EE"/>
        </w:rPr>
        <w:t xml:space="preserve"> </w:t>
      </w:r>
      <w:r>
        <w:rPr>
          <w:rFonts w:cs="Times New Roman"/>
          <w:sz w:val="16"/>
          <w:lang w:val="et-EE"/>
        </w:rPr>
        <w:t>k</w:t>
      </w:r>
      <w:r w:rsidR="00F615F7" w:rsidRPr="00296F5C">
        <w:rPr>
          <w:rFonts w:cs="Times New Roman"/>
          <w:sz w:val="16"/>
          <w:lang w:val="et-EE"/>
        </w:rPr>
        <w:t>loropre</w:t>
      </w:r>
      <w:r w:rsidR="00DE57B7">
        <w:rPr>
          <w:rFonts w:cs="Times New Roman"/>
          <w:sz w:val="16"/>
          <w:lang w:val="et-EE"/>
        </w:rPr>
        <w:t>enkumm,</w:t>
      </w:r>
      <w:r>
        <w:rPr>
          <w:rFonts w:cs="Times New Roman"/>
          <w:sz w:val="16"/>
          <w:lang w:val="et-EE"/>
        </w:rPr>
        <w:t xml:space="preserve"> akrüülkum</w:t>
      </w:r>
      <w:r w:rsidR="001C6148">
        <w:rPr>
          <w:rFonts w:cs="Times New Roman"/>
          <w:sz w:val="16"/>
          <w:lang w:val="et-EE"/>
        </w:rPr>
        <w:t>m</w:t>
      </w:r>
    </w:p>
    <w:p w:rsidR="00374F8F" w:rsidRPr="001C6148" w:rsidRDefault="00374F8F" w:rsidP="005028B7">
      <w:pPr>
        <w:pStyle w:val="BodyText"/>
        <w:spacing w:line="0" w:lineRule="atLeast"/>
        <w:rPr>
          <w:rFonts w:cs="Times New Roman"/>
          <w:b/>
          <w:sz w:val="16"/>
          <w:lang w:val="et-EE"/>
        </w:rPr>
      </w:pPr>
      <w:r>
        <w:rPr>
          <w:rFonts w:cs="Times New Roman"/>
          <w:b/>
          <w:sz w:val="16"/>
          <w:lang w:val="et-EE"/>
        </w:rPr>
        <w:t xml:space="preserve">Maaletooja:A2K Sport OÜ, </w:t>
      </w:r>
      <w:r>
        <w:rPr>
          <w:rFonts w:cs="Times New Roman"/>
          <w:sz w:val="16"/>
          <w:lang w:val="et-EE"/>
        </w:rPr>
        <w:t>Papiniidu 5, Pärnu, Tel: 44 52 936; fax:44 52 938, e-mail: info@a2k.ee, www.a2k.ee</w:t>
      </w:r>
    </w:p>
    <w:p w:rsidR="00374F8F" w:rsidRPr="00296F5C" w:rsidRDefault="00374F8F">
      <w:pPr>
        <w:pStyle w:val="BodyText"/>
        <w:spacing w:line="240" w:lineRule="atLeast"/>
        <w:rPr>
          <w:rFonts w:cs="Times New Roman"/>
          <w:sz w:val="16"/>
          <w:lang w:val="et-EE"/>
        </w:rPr>
      </w:pPr>
    </w:p>
    <w:p w:rsidR="00367AEA" w:rsidRPr="00296F5C" w:rsidRDefault="00367AEA">
      <w:pPr>
        <w:pStyle w:val="BodyText"/>
        <w:spacing w:line="240" w:lineRule="atLeast"/>
        <w:rPr>
          <w:rFonts w:cs="Times New Roman"/>
          <w:sz w:val="16"/>
          <w:lang w:val="et-EE"/>
        </w:rPr>
      </w:pPr>
    </w:p>
    <w:p w:rsidR="00367AEA" w:rsidRPr="00296F5C" w:rsidRDefault="00367AEA">
      <w:pPr>
        <w:rPr>
          <w:lang w:val="et-EE"/>
        </w:rPr>
      </w:pPr>
    </w:p>
    <w:sectPr w:rsidR="00367AEA" w:rsidRPr="00296F5C" w:rsidSect="00F27D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CFD"/>
    <w:multiLevelType w:val="hybridMultilevel"/>
    <w:tmpl w:val="7DDE526A"/>
    <w:lvl w:ilvl="0" w:tplc="B4E06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B85665C"/>
    <w:multiLevelType w:val="hybridMultilevel"/>
    <w:tmpl w:val="EBD2878A"/>
    <w:lvl w:ilvl="0" w:tplc="79902B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573A05B7"/>
    <w:multiLevelType w:val="hybridMultilevel"/>
    <w:tmpl w:val="DB62E6AE"/>
    <w:lvl w:ilvl="0" w:tplc="5A38775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hint="default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840"/>
  <w:hyphenationZone w:val="4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CBB"/>
    <w:rsid w:val="00012817"/>
    <w:rsid w:val="00023749"/>
    <w:rsid w:val="000244EE"/>
    <w:rsid w:val="000B1CBB"/>
    <w:rsid w:val="0011275F"/>
    <w:rsid w:val="00112C3F"/>
    <w:rsid w:val="00115B44"/>
    <w:rsid w:val="0012468B"/>
    <w:rsid w:val="00125F1A"/>
    <w:rsid w:val="001C6148"/>
    <w:rsid w:val="001F0D7F"/>
    <w:rsid w:val="0021142A"/>
    <w:rsid w:val="00295C1A"/>
    <w:rsid w:val="00296F5C"/>
    <w:rsid w:val="003215D3"/>
    <w:rsid w:val="00343C10"/>
    <w:rsid w:val="00367AEA"/>
    <w:rsid w:val="00374F8F"/>
    <w:rsid w:val="0039524B"/>
    <w:rsid w:val="003C43B5"/>
    <w:rsid w:val="00455AF6"/>
    <w:rsid w:val="00457BD7"/>
    <w:rsid w:val="004618DE"/>
    <w:rsid w:val="005028B7"/>
    <w:rsid w:val="00580ABB"/>
    <w:rsid w:val="005E65AA"/>
    <w:rsid w:val="00651E26"/>
    <w:rsid w:val="006928C2"/>
    <w:rsid w:val="007737CF"/>
    <w:rsid w:val="00780317"/>
    <w:rsid w:val="009D0842"/>
    <w:rsid w:val="009D1FD7"/>
    <w:rsid w:val="00A85DC7"/>
    <w:rsid w:val="00BB72E9"/>
    <w:rsid w:val="00C17569"/>
    <w:rsid w:val="00C676EB"/>
    <w:rsid w:val="00CE73C3"/>
    <w:rsid w:val="00CF3831"/>
    <w:rsid w:val="00D043F0"/>
    <w:rsid w:val="00D11800"/>
    <w:rsid w:val="00DE57B7"/>
    <w:rsid w:val="00E714D7"/>
    <w:rsid w:val="00EE0059"/>
    <w:rsid w:val="00F27D23"/>
    <w:rsid w:val="00F615F7"/>
    <w:rsid w:val="00FE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7D23"/>
    <w:pPr>
      <w:widowControl w:val="0"/>
      <w:jc w:val="both"/>
    </w:pPr>
    <w:rPr>
      <w:rFonts w:ascii="Century" w:hAnsi="Century"/>
      <w:snapToGrid w:val="0"/>
      <w:kern w:val="2"/>
      <w:sz w:val="21"/>
      <w:szCs w:val="24"/>
      <w:lang w:val="en-US" w:eastAsia="ja-JP"/>
    </w:rPr>
  </w:style>
  <w:style w:type="paragraph" w:styleId="Heading2">
    <w:name w:val="heading 2"/>
    <w:basedOn w:val="Normal"/>
    <w:next w:val="Normal"/>
    <w:qFormat/>
    <w:rsid w:val="00F27D23"/>
    <w:pPr>
      <w:keepNext/>
      <w:jc w:val="center"/>
      <w:outlineLvl w:val="1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27D23"/>
    <w:rPr>
      <w:rFonts w:ascii="Arial" w:hAnsi="Arial" w:cs="Arial"/>
      <w:sz w:val="20"/>
    </w:rPr>
  </w:style>
  <w:style w:type="character" w:customStyle="1" w:styleId="tw4winMark">
    <w:name w:val="tw4winMark"/>
    <w:rsid w:val="00F27D23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rsid w:val="00F27D23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F27D23"/>
    <w:rPr>
      <w:color w:val="0000FF"/>
    </w:rPr>
  </w:style>
  <w:style w:type="character" w:customStyle="1" w:styleId="tw4winPopup">
    <w:name w:val="tw4winPopup"/>
    <w:rsid w:val="00F27D23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F27D23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F27D23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F27D23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F27D23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sid w:val="00F61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535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Interlingua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Jaanus</dc:creator>
  <cp:lastModifiedBy>Jaanus</cp:lastModifiedBy>
  <cp:revision>4</cp:revision>
  <cp:lastPrinted>2014-03-18T13:45:00Z</cp:lastPrinted>
  <dcterms:created xsi:type="dcterms:W3CDTF">2014-06-12T06:23:00Z</dcterms:created>
  <dcterms:modified xsi:type="dcterms:W3CDTF">2014-06-12T06:37:00Z</dcterms:modified>
</cp:coreProperties>
</file>